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CF" w:rsidRPr="00905FDE" w:rsidRDefault="00A22E55" w:rsidP="00E07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DE">
        <w:rPr>
          <w:rFonts w:ascii="Times New Roman" w:hAnsi="Times New Roman" w:cs="Times New Roman"/>
          <w:b/>
          <w:sz w:val="24"/>
          <w:szCs w:val="24"/>
        </w:rPr>
        <w:t>Form Based Code Committee</w:t>
      </w:r>
    </w:p>
    <w:p w:rsidR="00A22E55" w:rsidRPr="00905FDE" w:rsidRDefault="00A22E55" w:rsidP="00E07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DE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A22E55" w:rsidRPr="00905FDE" w:rsidRDefault="008242C2" w:rsidP="00E07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DE">
        <w:rPr>
          <w:rFonts w:ascii="Times New Roman" w:hAnsi="Times New Roman" w:cs="Times New Roman"/>
          <w:b/>
          <w:sz w:val="24"/>
          <w:szCs w:val="24"/>
        </w:rPr>
        <w:t>May 6</w:t>
      </w:r>
      <w:r w:rsidR="0009410A" w:rsidRPr="00905FDE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E560F8" w:rsidRPr="00905FDE" w:rsidRDefault="00E560F8" w:rsidP="00E07C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5FDE">
        <w:rPr>
          <w:rFonts w:ascii="Times New Roman" w:hAnsi="Times New Roman" w:cs="Times New Roman"/>
          <w:b/>
          <w:color w:val="FF0000"/>
          <w:sz w:val="24"/>
          <w:szCs w:val="24"/>
        </w:rPr>
        <w:t>DRAFT</w:t>
      </w:r>
    </w:p>
    <w:p w:rsidR="00E07C3E" w:rsidRPr="00905FDE" w:rsidRDefault="00E07C3E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6B" w:rsidRPr="00905FDE" w:rsidRDefault="0052786B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A12" w:rsidRPr="00905FDE" w:rsidRDefault="00D92D8C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DE">
        <w:rPr>
          <w:rFonts w:ascii="Times New Roman" w:hAnsi="Times New Roman" w:cs="Times New Roman"/>
          <w:sz w:val="24"/>
          <w:szCs w:val="24"/>
        </w:rPr>
        <w:t>Committee members in attendance</w:t>
      </w:r>
      <w:r w:rsidR="004A4AF1" w:rsidRPr="00905FDE">
        <w:rPr>
          <w:rFonts w:ascii="Times New Roman" w:hAnsi="Times New Roman" w:cs="Times New Roman"/>
          <w:sz w:val="24"/>
          <w:szCs w:val="24"/>
        </w:rPr>
        <w:t>:</w:t>
      </w:r>
      <w:r w:rsidR="00A22E55" w:rsidRPr="00905FDE">
        <w:rPr>
          <w:rFonts w:ascii="Times New Roman" w:hAnsi="Times New Roman" w:cs="Times New Roman"/>
          <w:sz w:val="24"/>
          <w:szCs w:val="24"/>
        </w:rPr>
        <w:t xml:space="preserve"> </w:t>
      </w:r>
      <w:r w:rsidR="006C6202" w:rsidRPr="00905FDE">
        <w:rPr>
          <w:rFonts w:ascii="Times New Roman" w:hAnsi="Times New Roman" w:cs="Times New Roman"/>
          <w:sz w:val="24"/>
          <w:szCs w:val="24"/>
        </w:rPr>
        <w:t>Ingrid Nuse</w:t>
      </w:r>
      <w:r w:rsidR="001503AF" w:rsidRPr="00905FDE">
        <w:rPr>
          <w:rFonts w:ascii="Times New Roman" w:hAnsi="Times New Roman" w:cs="Times New Roman"/>
          <w:sz w:val="24"/>
          <w:szCs w:val="24"/>
        </w:rPr>
        <w:t>, Jollie Parker</w:t>
      </w:r>
      <w:r w:rsidR="00A40AF1" w:rsidRPr="00905FDE">
        <w:rPr>
          <w:rFonts w:ascii="Times New Roman" w:hAnsi="Times New Roman" w:cs="Times New Roman"/>
          <w:sz w:val="24"/>
          <w:szCs w:val="24"/>
        </w:rPr>
        <w:t>, Kylie Hill</w:t>
      </w:r>
      <w:r w:rsidR="00611E48" w:rsidRPr="00905FDE">
        <w:rPr>
          <w:rFonts w:ascii="Times New Roman" w:hAnsi="Times New Roman" w:cs="Times New Roman"/>
          <w:sz w:val="24"/>
          <w:szCs w:val="24"/>
        </w:rPr>
        <w:t xml:space="preserve">, </w:t>
      </w:r>
      <w:r w:rsidR="00894AA0" w:rsidRPr="00905FDE">
        <w:rPr>
          <w:rFonts w:ascii="Times New Roman" w:hAnsi="Times New Roman" w:cs="Times New Roman"/>
          <w:sz w:val="24"/>
          <w:szCs w:val="24"/>
        </w:rPr>
        <w:t>Scott Meyer</w:t>
      </w:r>
      <w:r w:rsidR="00574186" w:rsidRPr="00905FDE">
        <w:rPr>
          <w:rFonts w:ascii="Times New Roman" w:hAnsi="Times New Roman" w:cs="Times New Roman"/>
          <w:sz w:val="24"/>
          <w:szCs w:val="24"/>
        </w:rPr>
        <w:t>, Glenn Callahan, Walter Pomroy, Mark Nielsen, Kyle Nuse</w:t>
      </w:r>
      <w:r w:rsidR="00B27F27">
        <w:rPr>
          <w:rFonts w:ascii="Times New Roman" w:hAnsi="Times New Roman" w:cs="Times New Roman"/>
          <w:sz w:val="24"/>
          <w:szCs w:val="24"/>
        </w:rPr>
        <w:t>.</w:t>
      </w:r>
    </w:p>
    <w:p w:rsidR="0052786B" w:rsidRPr="00905FDE" w:rsidRDefault="0052786B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C94" w:rsidRPr="00905FDE" w:rsidRDefault="00D92D8C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DE">
        <w:rPr>
          <w:rFonts w:ascii="Times New Roman" w:hAnsi="Times New Roman" w:cs="Times New Roman"/>
          <w:sz w:val="24"/>
          <w:szCs w:val="24"/>
        </w:rPr>
        <w:t xml:space="preserve">Other attendees: </w:t>
      </w:r>
      <w:r w:rsidR="00815A12" w:rsidRPr="00905FDE">
        <w:rPr>
          <w:rFonts w:ascii="Times New Roman" w:hAnsi="Times New Roman" w:cs="Times New Roman"/>
          <w:sz w:val="24"/>
          <w:szCs w:val="24"/>
        </w:rPr>
        <w:t>Paul Dreher</w:t>
      </w:r>
      <w:r w:rsidR="00451272" w:rsidRPr="00905FDE">
        <w:rPr>
          <w:rFonts w:ascii="Times New Roman" w:hAnsi="Times New Roman" w:cs="Times New Roman"/>
          <w:sz w:val="24"/>
          <w:szCs w:val="24"/>
        </w:rPr>
        <w:t xml:space="preserve">, </w:t>
      </w:r>
      <w:r w:rsidR="00162506" w:rsidRPr="00905FDE">
        <w:rPr>
          <w:rFonts w:ascii="Times New Roman" w:hAnsi="Times New Roman" w:cs="Times New Roman"/>
          <w:sz w:val="24"/>
          <w:szCs w:val="24"/>
        </w:rPr>
        <w:t>David Butler (Planning Commission Chair)</w:t>
      </w:r>
      <w:r w:rsidR="00A40AF1" w:rsidRPr="00905FDE">
        <w:rPr>
          <w:rFonts w:ascii="Times New Roman" w:hAnsi="Times New Roman" w:cs="Times New Roman"/>
          <w:sz w:val="24"/>
          <w:szCs w:val="24"/>
        </w:rPr>
        <w:t xml:space="preserve">, </w:t>
      </w:r>
      <w:r w:rsidR="00894AA0" w:rsidRPr="00905FDE">
        <w:rPr>
          <w:rFonts w:ascii="Times New Roman" w:hAnsi="Times New Roman" w:cs="Times New Roman"/>
          <w:sz w:val="24"/>
          <w:szCs w:val="24"/>
        </w:rPr>
        <w:t>Lea Kilvadyova</w:t>
      </w:r>
      <w:r w:rsidR="00574186" w:rsidRPr="00905FDE">
        <w:rPr>
          <w:rFonts w:ascii="Times New Roman" w:hAnsi="Times New Roman" w:cs="Times New Roman"/>
          <w:sz w:val="24"/>
          <w:szCs w:val="24"/>
        </w:rPr>
        <w:t xml:space="preserve"> (Community &amp; Economic Development Coordinator)</w:t>
      </w:r>
    </w:p>
    <w:p w:rsidR="00894AA0" w:rsidRPr="00905FDE" w:rsidRDefault="00894AA0" w:rsidP="00E07C3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C2" w:rsidRPr="00905FDE" w:rsidRDefault="008242C2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C2" w:rsidRPr="00905FDE" w:rsidRDefault="008242C2" w:rsidP="00E07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5FDE">
        <w:rPr>
          <w:rFonts w:ascii="Times New Roman" w:hAnsi="Times New Roman" w:cs="Times New Roman"/>
          <w:b/>
          <w:i/>
          <w:sz w:val="24"/>
          <w:szCs w:val="24"/>
        </w:rPr>
        <w:t>Questions, comments, feedback</w:t>
      </w:r>
    </w:p>
    <w:p w:rsidR="008242C2" w:rsidRPr="00905FDE" w:rsidRDefault="008242C2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DE">
        <w:rPr>
          <w:rFonts w:ascii="Times New Roman" w:hAnsi="Times New Roman" w:cs="Times New Roman"/>
          <w:sz w:val="24"/>
          <w:szCs w:val="24"/>
        </w:rPr>
        <w:t>Walter asked to clarify the definition of 80% glazing. In the ideal world, Paul said, the 80% would represent the height of the first floor front wall. It doesn’t always work that way but generally the windows have to be taller than wider.</w:t>
      </w:r>
    </w:p>
    <w:p w:rsidR="008242C2" w:rsidRPr="00905FDE" w:rsidRDefault="008242C2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C2" w:rsidRPr="00905FDE" w:rsidRDefault="008242C2" w:rsidP="00E07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5FDE">
        <w:rPr>
          <w:rFonts w:ascii="Times New Roman" w:hAnsi="Times New Roman" w:cs="Times New Roman"/>
          <w:b/>
          <w:i/>
          <w:sz w:val="24"/>
          <w:szCs w:val="24"/>
        </w:rPr>
        <w:t xml:space="preserve">Review of </w:t>
      </w:r>
      <w:r w:rsidR="00905FDE" w:rsidRPr="00905FDE">
        <w:rPr>
          <w:rFonts w:ascii="Times New Roman" w:hAnsi="Times New Roman" w:cs="Times New Roman"/>
          <w:b/>
          <w:i/>
          <w:sz w:val="24"/>
          <w:szCs w:val="24"/>
        </w:rPr>
        <w:t>Form Based Code’s “Administration” section</w:t>
      </w:r>
    </w:p>
    <w:p w:rsidR="00B27F27" w:rsidRDefault="008242C2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DE">
        <w:rPr>
          <w:rFonts w:ascii="Times New Roman" w:hAnsi="Times New Roman" w:cs="Times New Roman"/>
          <w:sz w:val="24"/>
          <w:szCs w:val="24"/>
        </w:rPr>
        <w:t xml:space="preserve">The Committee reviewed the </w:t>
      </w:r>
      <w:r w:rsidR="00B27F27">
        <w:rPr>
          <w:rFonts w:ascii="Times New Roman" w:hAnsi="Times New Roman" w:cs="Times New Roman"/>
          <w:sz w:val="24"/>
          <w:szCs w:val="24"/>
        </w:rPr>
        <w:t>Administration document</w:t>
      </w:r>
      <w:r w:rsidRPr="00905FDE">
        <w:rPr>
          <w:rFonts w:ascii="Times New Roman" w:hAnsi="Times New Roman" w:cs="Times New Roman"/>
          <w:sz w:val="24"/>
          <w:szCs w:val="24"/>
        </w:rPr>
        <w:t xml:space="preserve"> supplied by Paul. Paul said that the two levels of review </w:t>
      </w:r>
      <w:r w:rsidR="00B27F27">
        <w:rPr>
          <w:rFonts w:ascii="Times New Roman" w:hAnsi="Times New Roman" w:cs="Times New Roman"/>
          <w:sz w:val="24"/>
          <w:szCs w:val="24"/>
        </w:rPr>
        <w:t>described</w:t>
      </w:r>
      <w:r w:rsidRPr="00905FDE">
        <w:rPr>
          <w:rFonts w:ascii="Times New Roman" w:hAnsi="Times New Roman" w:cs="Times New Roman"/>
          <w:sz w:val="24"/>
          <w:szCs w:val="24"/>
        </w:rPr>
        <w:t xml:space="preserve"> in the document are a review by an administrative officer and a review by Development Review Board (DRB). Typically, permit applications get reviewed and decided upon by the administrative officer. </w:t>
      </w:r>
      <w:r w:rsidR="00B27F27">
        <w:rPr>
          <w:rFonts w:ascii="Times New Roman" w:hAnsi="Times New Roman" w:cs="Times New Roman"/>
          <w:sz w:val="24"/>
          <w:szCs w:val="24"/>
        </w:rPr>
        <w:t>Sometimes</w:t>
      </w:r>
      <w:r w:rsidRPr="00905FDE">
        <w:rPr>
          <w:rFonts w:ascii="Times New Roman" w:hAnsi="Times New Roman" w:cs="Times New Roman"/>
          <w:sz w:val="24"/>
          <w:szCs w:val="24"/>
        </w:rPr>
        <w:t xml:space="preserve"> the officer may </w:t>
      </w:r>
      <w:r w:rsidR="00B27F27">
        <w:rPr>
          <w:rFonts w:ascii="Times New Roman" w:hAnsi="Times New Roman" w:cs="Times New Roman"/>
          <w:sz w:val="24"/>
          <w:szCs w:val="24"/>
        </w:rPr>
        <w:t xml:space="preserve">decide to </w:t>
      </w:r>
      <w:r w:rsidRPr="00905FDE">
        <w:rPr>
          <w:rFonts w:ascii="Times New Roman" w:hAnsi="Times New Roman" w:cs="Times New Roman"/>
          <w:sz w:val="24"/>
          <w:szCs w:val="24"/>
        </w:rPr>
        <w:t xml:space="preserve">forward the application to the DRB for their decision. This typically happens if </w:t>
      </w:r>
      <w:r w:rsidR="00B27F27">
        <w:rPr>
          <w:rFonts w:ascii="Times New Roman" w:hAnsi="Times New Roman" w:cs="Times New Roman"/>
          <w:sz w:val="24"/>
          <w:szCs w:val="24"/>
        </w:rPr>
        <w:t xml:space="preserve">the proposed project is large or the developer is asking for </w:t>
      </w:r>
      <w:r w:rsidRPr="00905FDE">
        <w:rPr>
          <w:rFonts w:ascii="Times New Roman" w:hAnsi="Times New Roman" w:cs="Times New Roman"/>
          <w:sz w:val="24"/>
          <w:szCs w:val="24"/>
        </w:rPr>
        <w:t>a variance</w:t>
      </w:r>
      <w:r w:rsidR="00B27F27">
        <w:rPr>
          <w:rFonts w:ascii="Times New Roman" w:hAnsi="Times New Roman" w:cs="Times New Roman"/>
          <w:sz w:val="24"/>
          <w:szCs w:val="24"/>
        </w:rPr>
        <w:t>, or the</w:t>
      </w:r>
      <w:r w:rsidRPr="00905FDE">
        <w:rPr>
          <w:rFonts w:ascii="Times New Roman" w:hAnsi="Times New Roman" w:cs="Times New Roman"/>
          <w:sz w:val="24"/>
          <w:szCs w:val="24"/>
        </w:rPr>
        <w:t xml:space="preserve"> project can’t meet the letter of the law vis a vis environmental standards.</w:t>
      </w:r>
      <w:r w:rsidR="00B27F27">
        <w:rPr>
          <w:rFonts w:ascii="Times New Roman" w:hAnsi="Times New Roman" w:cs="Times New Roman"/>
          <w:sz w:val="24"/>
          <w:szCs w:val="24"/>
        </w:rPr>
        <w:t xml:space="preserve"> </w:t>
      </w:r>
      <w:r w:rsidRPr="00905FDE">
        <w:rPr>
          <w:rFonts w:ascii="Times New Roman" w:hAnsi="Times New Roman" w:cs="Times New Roman"/>
          <w:sz w:val="24"/>
          <w:szCs w:val="24"/>
        </w:rPr>
        <w:t xml:space="preserve">The </w:t>
      </w:r>
      <w:r w:rsidR="00B27F27">
        <w:rPr>
          <w:rFonts w:ascii="Times New Roman" w:hAnsi="Times New Roman" w:cs="Times New Roman"/>
          <w:sz w:val="24"/>
          <w:szCs w:val="24"/>
        </w:rPr>
        <w:t>Administration document</w:t>
      </w:r>
      <w:r w:rsidRPr="00905FDE">
        <w:rPr>
          <w:rFonts w:ascii="Times New Roman" w:hAnsi="Times New Roman" w:cs="Times New Roman"/>
          <w:sz w:val="24"/>
          <w:szCs w:val="24"/>
        </w:rPr>
        <w:t xml:space="preserve"> has a flow chart that describes the application process. The document also describes types of development that are exempt from the permit requirement. </w:t>
      </w:r>
    </w:p>
    <w:p w:rsidR="00B27F27" w:rsidRDefault="00B27F27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F27" w:rsidRPr="00905FDE" w:rsidRDefault="00B27F27" w:rsidP="00B27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DE">
        <w:rPr>
          <w:rFonts w:ascii="Times New Roman" w:hAnsi="Times New Roman" w:cs="Times New Roman"/>
          <w:sz w:val="24"/>
          <w:szCs w:val="24"/>
        </w:rPr>
        <w:t>There will be fees associated with the permit process. The Committee recommends to the Selectboard a fee ranging from $25 to $75 per application. There will also be a separate fee for recording the permit.</w:t>
      </w:r>
    </w:p>
    <w:p w:rsidR="00B27F27" w:rsidRDefault="00B27F27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C2" w:rsidRPr="00905FDE" w:rsidRDefault="00B27F27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F27">
        <w:rPr>
          <w:rFonts w:ascii="Times New Roman" w:hAnsi="Times New Roman" w:cs="Times New Roman"/>
          <w:sz w:val="24"/>
          <w:szCs w:val="24"/>
          <w:u w:val="single"/>
        </w:rPr>
        <w:t>Exemptions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42C2" w:rsidRPr="00905FDE">
        <w:rPr>
          <w:rFonts w:ascii="Times New Roman" w:hAnsi="Times New Roman" w:cs="Times New Roman"/>
          <w:sz w:val="24"/>
          <w:szCs w:val="24"/>
        </w:rPr>
        <w:t>While reviewing the exemption</w:t>
      </w:r>
      <w:r>
        <w:rPr>
          <w:rFonts w:ascii="Times New Roman" w:hAnsi="Times New Roman" w:cs="Times New Roman"/>
          <w:sz w:val="24"/>
          <w:szCs w:val="24"/>
        </w:rPr>
        <w:t>s, Scott suggested changing</w:t>
      </w:r>
      <w:r w:rsidR="008242C2" w:rsidRPr="00905FDE">
        <w:rPr>
          <w:rFonts w:ascii="Times New Roman" w:hAnsi="Times New Roman" w:cs="Times New Roman"/>
          <w:sz w:val="24"/>
          <w:szCs w:val="24"/>
        </w:rPr>
        <w:t xml:space="preserve"> the size of detached accessory structures from 64 sq feet to 100 sq feet.</w:t>
      </w:r>
    </w:p>
    <w:p w:rsidR="008242C2" w:rsidRPr="00905FDE" w:rsidRDefault="008242C2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3B" w:rsidRPr="00905FDE" w:rsidRDefault="00B27F27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F27">
        <w:rPr>
          <w:rFonts w:ascii="Times New Roman" w:hAnsi="Times New Roman" w:cs="Times New Roman"/>
          <w:sz w:val="24"/>
          <w:szCs w:val="24"/>
          <w:u w:val="single"/>
        </w:rPr>
        <w:t>Certificate of Occupancy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583B" w:rsidRPr="00905FDE">
        <w:rPr>
          <w:rFonts w:ascii="Times New Roman" w:hAnsi="Times New Roman" w:cs="Times New Roman"/>
          <w:sz w:val="24"/>
          <w:szCs w:val="24"/>
        </w:rPr>
        <w:t>The Committee suggested changing the “Certificate of Occupancy” to “Certificate of Compliance”</w:t>
      </w:r>
    </w:p>
    <w:p w:rsidR="0098583B" w:rsidRPr="00905FDE" w:rsidRDefault="0098583B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C2C" w:rsidRPr="00905FDE" w:rsidRDefault="00B27F27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F27">
        <w:rPr>
          <w:rFonts w:ascii="Times New Roman" w:hAnsi="Times New Roman" w:cs="Times New Roman"/>
          <w:sz w:val="24"/>
          <w:szCs w:val="24"/>
          <w:u w:val="single"/>
        </w:rPr>
        <w:t>Subdivisions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15C2C" w:rsidRPr="00905FDE">
        <w:rPr>
          <w:rFonts w:ascii="Times New Roman" w:hAnsi="Times New Roman" w:cs="Times New Roman"/>
          <w:sz w:val="24"/>
          <w:szCs w:val="24"/>
        </w:rPr>
        <w:t>The administrative document does not address subdivisions. Currently, the subdivisions get reviewed by the State in case the subdivided development requires potable water and septic permits. Within the Village, a developer has to place a request with the Village Trustees for sewer capacity and if granted, then obtain the State’s permit.</w:t>
      </w:r>
    </w:p>
    <w:p w:rsidR="00905FDE" w:rsidRPr="00905FDE" w:rsidRDefault="00905FDE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C2C" w:rsidRPr="00905FDE" w:rsidRDefault="00B27F27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F27">
        <w:rPr>
          <w:rFonts w:ascii="Times New Roman" w:hAnsi="Times New Roman" w:cs="Times New Roman"/>
          <w:sz w:val="24"/>
          <w:szCs w:val="24"/>
          <w:u w:val="single"/>
        </w:rPr>
        <w:t>Level of involvement by DRB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583B" w:rsidRPr="00905FDE">
        <w:rPr>
          <w:rFonts w:ascii="Times New Roman" w:hAnsi="Times New Roman" w:cs="Times New Roman"/>
          <w:sz w:val="24"/>
          <w:szCs w:val="24"/>
        </w:rPr>
        <w:t xml:space="preserve">An extensive discussion happened around the discrepancy between sections 3.01 which </w:t>
      </w:r>
      <w:r>
        <w:rPr>
          <w:rFonts w:ascii="Times New Roman" w:hAnsi="Times New Roman" w:cs="Times New Roman"/>
          <w:sz w:val="24"/>
          <w:szCs w:val="24"/>
        </w:rPr>
        <w:t>limits</w:t>
      </w:r>
      <w:r w:rsidR="0098583B" w:rsidRPr="00905FDE">
        <w:rPr>
          <w:rFonts w:ascii="Times New Roman" w:hAnsi="Times New Roman" w:cs="Times New Roman"/>
          <w:sz w:val="24"/>
          <w:szCs w:val="24"/>
        </w:rPr>
        <w:t xml:space="preserve"> the DRB’s review to Building Envelope Standards an</w:t>
      </w:r>
      <w:r>
        <w:rPr>
          <w:rFonts w:ascii="Times New Roman" w:hAnsi="Times New Roman" w:cs="Times New Roman"/>
          <w:sz w:val="24"/>
          <w:szCs w:val="24"/>
        </w:rPr>
        <w:t>d</w:t>
      </w:r>
      <w:r w:rsidR="0098583B" w:rsidRPr="00905FDE">
        <w:rPr>
          <w:rFonts w:ascii="Times New Roman" w:hAnsi="Times New Roman" w:cs="Times New Roman"/>
          <w:sz w:val="24"/>
          <w:szCs w:val="24"/>
        </w:rPr>
        <w:t xml:space="preserve"> </w:t>
      </w:r>
      <w:r w:rsidR="0098583B" w:rsidRPr="00905FDE">
        <w:rPr>
          <w:rFonts w:ascii="Times New Roman" w:hAnsi="Times New Roman" w:cs="Times New Roman"/>
          <w:sz w:val="24"/>
          <w:szCs w:val="24"/>
        </w:rPr>
        <w:lastRenderedPageBreak/>
        <w:t xml:space="preserve">3.03(G) which enables the DRB </w:t>
      </w:r>
      <w:r>
        <w:rPr>
          <w:rFonts w:ascii="Times New Roman" w:hAnsi="Times New Roman" w:cs="Times New Roman"/>
          <w:sz w:val="24"/>
          <w:szCs w:val="24"/>
        </w:rPr>
        <w:t>a review</w:t>
      </w:r>
      <w:r w:rsidR="0098583B" w:rsidRPr="00905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broadly exceeds the focus on Building Envelope Standards. </w:t>
      </w:r>
      <w:r w:rsidR="0098583B" w:rsidRPr="00905FD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r</w:t>
      </w:r>
      <w:r w:rsidR="0098583B" w:rsidRPr="00905FDE">
        <w:rPr>
          <w:rFonts w:ascii="Times New Roman" w:hAnsi="Times New Roman" w:cs="Times New Roman"/>
          <w:sz w:val="24"/>
          <w:szCs w:val="24"/>
        </w:rPr>
        <w:t>e was no consensus in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98583B" w:rsidRPr="00905FDE">
        <w:rPr>
          <w:rFonts w:ascii="Times New Roman" w:hAnsi="Times New Roman" w:cs="Times New Roman"/>
          <w:sz w:val="24"/>
          <w:szCs w:val="24"/>
        </w:rPr>
        <w:t xml:space="preserve"> group on how to resolve this discrepancy.</w:t>
      </w:r>
    </w:p>
    <w:p w:rsidR="00DE4844" w:rsidRPr="00905FDE" w:rsidRDefault="00DE4844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FDE" w:rsidRPr="00905FDE" w:rsidRDefault="00905FDE" w:rsidP="00905F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5FDE">
        <w:rPr>
          <w:rFonts w:ascii="Times New Roman" w:hAnsi="Times New Roman" w:cs="Times New Roman"/>
          <w:b/>
          <w:i/>
          <w:sz w:val="24"/>
          <w:szCs w:val="24"/>
        </w:rPr>
        <w:t>Review of Form Based Code’s “</w:t>
      </w:r>
      <w:r w:rsidRPr="00905FDE">
        <w:rPr>
          <w:rFonts w:ascii="Times New Roman" w:hAnsi="Times New Roman" w:cs="Times New Roman"/>
          <w:b/>
          <w:i/>
          <w:sz w:val="24"/>
          <w:szCs w:val="24"/>
        </w:rPr>
        <w:t>Nonconformities</w:t>
      </w:r>
      <w:r w:rsidRPr="00905FDE">
        <w:rPr>
          <w:rFonts w:ascii="Times New Roman" w:hAnsi="Times New Roman" w:cs="Times New Roman"/>
          <w:b/>
          <w:i/>
          <w:sz w:val="24"/>
          <w:szCs w:val="24"/>
        </w:rPr>
        <w:t>” section</w:t>
      </w:r>
    </w:p>
    <w:p w:rsidR="00905FDE" w:rsidRPr="00905FDE" w:rsidRDefault="00905FDE" w:rsidP="00E07C3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05FDE">
        <w:rPr>
          <w:rFonts w:ascii="Times New Roman" w:hAnsi="Times New Roman" w:cs="Times New Roman"/>
          <w:sz w:val="24"/>
          <w:szCs w:val="24"/>
        </w:rPr>
        <w:t>Walter expressed a concern</w:t>
      </w:r>
      <w:r w:rsidR="000C1866">
        <w:rPr>
          <w:rFonts w:ascii="Times New Roman" w:hAnsi="Times New Roman" w:cs="Times New Roman"/>
          <w:sz w:val="24"/>
          <w:szCs w:val="24"/>
        </w:rPr>
        <w:t xml:space="preserve"> about the</w:t>
      </w:r>
      <w:r w:rsidRPr="00905FDE">
        <w:rPr>
          <w:rFonts w:ascii="Times New Roman" w:hAnsi="Times New Roman" w:cs="Times New Roman"/>
          <w:sz w:val="24"/>
          <w:szCs w:val="24"/>
        </w:rPr>
        <w:t xml:space="preserve"> part of the document that says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FDE">
        <w:rPr>
          <w:rFonts w:ascii="Times New Roman" w:hAnsi="Times New Roman" w:cs="Times New Roman"/>
          <w:sz w:val="24"/>
          <w:szCs w:val="24"/>
        </w:rPr>
        <w:t>”</w:t>
      </w:r>
      <w:r w:rsidRPr="00905FDE">
        <w:rPr>
          <w:rFonts w:ascii="Times New Roman" w:hAnsi="Times New Roman" w:cs="Times New Roman"/>
          <w:iCs/>
          <w:sz w:val="24"/>
          <w:szCs w:val="24"/>
        </w:rPr>
        <w:t>r</w:t>
      </w:r>
      <w:r w:rsidRPr="00905FDE">
        <w:rPr>
          <w:rFonts w:ascii="Times New Roman" w:hAnsi="Times New Roman" w:cs="Times New Roman"/>
          <w:iCs/>
          <w:sz w:val="24"/>
          <w:szCs w:val="24"/>
        </w:rPr>
        <w:t>eplacement, refurbishment or improvement greater than 35% of gross square</w:t>
      </w:r>
      <w:r w:rsidRPr="00905F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05FDE">
        <w:rPr>
          <w:rFonts w:ascii="Times New Roman" w:hAnsi="Times New Roman" w:cs="Times New Roman"/>
          <w:iCs/>
          <w:sz w:val="24"/>
          <w:szCs w:val="24"/>
        </w:rPr>
        <w:t xml:space="preserve">footage shall comply with the façade standards </w:t>
      </w:r>
      <w:r w:rsidRPr="00905FDE">
        <w:rPr>
          <w:rFonts w:ascii="Times New Roman" w:hAnsi="Times New Roman" w:cs="Times New Roman"/>
          <w:iCs/>
          <w:sz w:val="24"/>
          <w:szCs w:val="24"/>
        </w:rPr>
        <w:t xml:space="preserve">and parking design standards”. He said that if an existing business </w:t>
      </w:r>
      <w:r w:rsidR="000C1866">
        <w:rPr>
          <w:rFonts w:ascii="Times New Roman" w:hAnsi="Times New Roman" w:cs="Times New Roman"/>
          <w:iCs/>
          <w:sz w:val="24"/>
          <w:szCs w:val="24"/>
        </w:rPr>
        <w:t>makes</w:t>
      </w:r>
      <w:r w:rsidRPr="00905FDE">
        <w:rPr>
          <w:rFonts w:ascii="Times New Roman" w:hAnsi="Times New Roman" w:cs="Times New Roman"/>
          <w:iCs/>
          <w:sz w:val="24"/>
          <w:szCs w:val="24"/>
        </w:rPr>
        <w:t xml:space="preserve"> interior changes that impact more than 35% of square footage, it doesn’t make sense to require </w:t>
      </w:r>
      <w:r w:rsidR="000C1866">
        <w:rPr>
          <w:rFonts w:ascii="Times New Roman" w:hAnsi="Times New Roman" w:cs="Times New Roman"/>
          <w:iCs/>
          <w:sz w:val="24"/>
          <w:szCs w:val="24"/>
        </w:rPr>
        <w:t>from that business to comply with</w:t>
      </w:r>
      <w:r w:rsidRPr="00905FDE">
        <w:rPr>
          <w:rFonts w:ascii="Times New Roman" w:hAnsi="Times New Roman" w:cs="Times New Roman"/>
          <w:iCs/>
          <w:sz w:val="24"/>
          <w:szCs w:val="24"/>
        </w:rPr>
        <w:t xml:space="preserve"> the suggested language. Through </w:t>
      </w:r>
      <w:r w:rsidR="000C1866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Pr="00905FDE">
        <w:rPr>
          <w:rFonts w:ascii="Times New Roman" w:hAnsi="Times New Roman" w:cs="Times New Roman"/>
          <w:iCs/>
          <w:sz w:val="24"/>
          <w:szCs w:val="24"/>
        </w:rPr>
        <w:t xml:space="preserve">discussion it was clarified that the 35% of gross square footage does not concern interior changes but it would apply to </w:t>
      </w:r>
      <w:r w:rsidR="000C1866">
        <w:rPr>
          <w:rFonts w:ascii="Times New Roman" w:hAnsi="Times New Roman" w:cs="Times New Roman"/>
          <w:iCs/>
          <w:sz w:val="24"/>
          <w:szCs w:val="24"/>
        </w:rPr>
        <w:t>exterior alterations of the building footprint.</w:t>
      </w:r>
      <w:r w:rsidRPr="00905FDE">
        <w:rPr>
          <w:rFonts w:ascii="Times New Roman" w:hAnsi="Times New Roman" w:cs="Times New Roman"/>
          <w:iCs/>
          <w:sz w:val="24"/>
          <w:szCs w:val="24"/>
        </w:rPr>
        <w:t xml:space="preserve"> Paul said he will </w:t>
      </w:r>
      <w:r w:rsidR="000C1866">
        <w:rPr>
          <w:rFonts w:ascii="Times New Roman" w:hAnsi="Times New Roman" w:cs="Times New Roman"/>
          <w:iCs/>
          <w:sz w:val="24"/>
          <w:szCs w:val="24"/>
        </w:rPr>
        <w:t>amend</w:t>
      </w:r>
      <w:r w:rsidRPr="00905FDE">
        <w:rPr>
          <w:rFonts w:ascii="Times New Roman" w:hAnsi="Times New Roman" w:cs="Times New Roman"/>
          <w:iCs/>
          <w:sz w:val="24"/>
          <w:szCs w:val="24"/>
        </w:rPr>
        <w:t xml:space="preserve"> the language to avoid future confusion.</w:t>
      </w:r>
    </w:p>
    <w:p w:rsidR="00905FDE" w:rsidRPr="00905FDE" w:rsidRDefault="00905FDE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1C2" w:rsidRPr="00905FDE" w:rsidRDefault="008621C2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DE">
        <w:rPr>
          <w:rFonts w:ascii="Times New Roman" w:hAnsi="Times New Roman" w:cs="Times New Roman"/>
          <w:sz w:val="24"/>
          <w:szCs w:val="24"/>
        </w:rPr>
        <w:t>Next meeting will be o</w:t>
      </w:r>
      <w:r w:rsidR="000C1866">
        <w:rPr>
          <w:rFonts w:ascii="Times New Roman" w:hAnsi="Times New Roman" w:cs="Times New Roman"/>
          <w:sz w:val="24"/>
          <w:szCs w:val="24"/>
        </w:rPr>
        <w:t>n May 20</w:t>
      </w:r>
      <w:bookmarkStart w:id="0" w:name="_GoBack"/>
      <w:bookmarkEnd w:id="0"/>
      <w:r w:rsidRPr="00905F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05FDE">
        <w:rPr>
          <w:rFonts w:ascii="Times New Roman" w:hAnsi="Times New Roman" w:cs="Times New Roman"/>
          <w:sz w:val="24"/>
          <w:szCs w:val="24"/>
        </w:rPr>
        <w:t>.</w:t>
      </w:r>
    </w:p>
    <w:p w:rsidR="00A229F6" w:rsidRPr="00905FDE" w:rsidRDefault="00A229F6" w:rsidP="00E07C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85B" w:rsidRPr="00905FDE" w:rsidRDefault="0009685B" w:rsidP="00E07C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A10" w:rsidRPr="00905FDE" w:rsidRDefault="009F1227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DE">
        <w:rPr>
          <w:rFonts w:ascii="Times New Roman" w:hAnsi="Times New Roman" w:cs="Times New Roman"/>
          <w:sz w:val="24"/>
          <w:szCs w:val="24"/>
        </w:rPr>
        <w:t>-----------</w:t>
      </w:r>
      <w:r w:rsidR="00C72969" w:rsidRPr="00905FDE">
        <w:rPr>
          <w:rFonts w:ascii="Times New Roman" w:hAnsi="Times New Roman" w:cs="Times New Roman"/>
          <w:sz w:val="24"/>
          <w:szCs w:val="24"/>
        </w:rPr>
        <w:t xml:space="preserve">   </w:t>
      </w:r>
      <w:r w:rsidR="00A229F6" w:rsidRPr="00905FDE">
        <w:rPr>
          <w:rFonts w:ascii="Times New Roman" w:hAnsi="Times New Roman" w:cs="Times New Roman"/>
          <w:sz w:val="24"/>
          <w:szCs w:val="24"/>
        </w:rPr>
        <w:t>Notes</w:t>
      </w:r>
      <w:r w:rsidR="00497D3F" w:rsidRPr="00905FDE">
        <w:rPr>
          <w:rFonts w:ascii="Times New Roman" w:hAnsi="Times New Roman" w:cs="Times New Roman"/>
          <w:sz w:val="24"/>
          <w:szCs w:val="24"/>
        </w:rPr>
        <w:t xml:space="preserve"> taken by: Lea Kilvadyova</w:t>
      </w:r>
    </w:p>
    <w:sectPr w:rsidR="00B85A10" w:rsidRPr="00905FDE" w:rsidSect="0018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9A0"/>
    <w:multiLevelType w:val="hybridMultilevel"/>
    <w:tmpl w:val="DED4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0827"/>
    <w:multiLevelType w:val="hybridMultilevel"/>
    <w:tmpl w:val="4FE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52AC6"/>
    <w:multiLevelType w:val="hybridMultilevel"/>
    <w:tmpl w:val="D4A680F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286B5420"/>
    <w:multiLevelType w:val="hybridMultilevel"/>
    <w:tmpl w:val="40EAA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22D4C"/>
    <w:multiLevelType w:val="hybridMultilevel"/>
    <w:tmpl w:val="C138F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F16222"/>
    <w:multiLevelType w:val="hybridMultilevel"/>
    <w:tmpl w:val="4DBE0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E2E06"/>
    <w:multiLevelType w:val="hybridMultilevel"/>
    <w:tmpl w:val="CD5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55"/>
    <w:rsid w:val="00001C33"/>
    <w:rsid w:val="000072F1"/>
    <w:rsid w:val="00022A9D"/>
    <w:rsid w:val="00032799"/>
    <w:rsid w:val="00036121"/>
    <w:rsid w:val="00076502"/>
    <w:rsid w:val="0008451B"/>
    <w:rsid w:val="00092927"/>
    <w:rsid w:val="0009410A"/>
    <w:rsid w:val="0009685B"/>
    <w:rsid w:val="000B0187"/>
    <w:rsid w:val="000C1866"/>
    <w:rsid w:val="000C2733"/>
    <w:rsid w:val="000F4068"/>
    <w:rsid w:val="000F57E9"/>
    <w:rsid w:val="00112245"/>
    <w:rsid w:val="001176FC"/>
    <w:rsid w:val="00131767"/>
    <w:rsid w:val="00134CB4"/>
    <w:rsid w:val="00141ECC"/>
    <w:rsid w:val="001453FA"/>
    <w:rsid w:val="001503AF"/>
    <w:rsid w:val="00151F5A"/>
    <w:rsid w:val="00155BE5"/>
    <w:rsid w:val="00160955"/>
    <w:rsid w:val="00162506"/>
    <w:rsid w:val="001740D8"/>
    <w:rsid w:val="00174C0B"/>
    <w:rsid w:val="001868F3"/>
    <w:rsid w:val="00186CBD"/>
    <w:rsid w:val="001B0A46"/>
    <w:rsid w:val="001E572B"/>
    <w:rsid w:val="001F2041"/>
    <w:rsid w:val="002000CF"/>
    <w:rsid w:val="002845DF"/>
    <w:rsid w:val="00287988"/>
    <w:rsid w:val="002A1E63"/>
    <w:rsid w:val="002D00B5"/>
    <w:rsid w:val="002D5EFE"/>
    <w:rsid w:val="00304A53"/>
    <w:rsid w:val="0031545E"/>
    <w:rsid w:val="00315C2C"/>
    <w:rsid w:val="00350E92"/>
    <w:rsid w:val="00357087"/>
    <w:rsid w:val="00360399"/>
    <w:rsid w:val="00363AC3"/>
    <w:rsid w:val="00385B27"/>
    <w:rsid w:val="00391DE2"/>
    <w:rsid w:val="003D24EF"/>
    <w:rsid w:val="003D3F2A"/>
    <w:rsid w:val="003E1285"/>
    <w:rsid w:val="00400C57"/>
    <w:rsid w:val="00406066"/>
    <w:rsid w:val="00411C20"/>
    <w:rsid w:val="00412B6B"/>
    <w:rsid w:val="004206B9"/>
    <w:rsid w:val="00421A7C"/>
    <w:rsid w:val="004338C9"/>
    <w:rsid w:val="00435D0A"/>
    <w:rsid w:val="004366C7"/>
    <w:rsid w:val="00451272"/>
    <w:rsid w:val="00457E22"/>
    <w:rsid w:val="00463D25"/>
    <w:rsid w:val="00482FDC"/>
    <w:rsid w:val="004863E8"/>
    <w:rsid w:val="00497D3F"/>
    <w:rsid w:val="004A4AF1"/>
    <w:rsid w:val="004A629D"/>
    <w:rsid w:val="004B24A2"/>
    <w:rsid w:val="004B4F4E"/>
    <w:rsid w:val="004B6D96"/>
    <w:rsid w:val="004D5F94"/>
    <w:rsid w:val="004E5D98"/>
    <w:rsid w:val="00504AAA"/>
    <w:rsid w:val="0052786B"/>
    <w:rsid w:val="0053376F"/>
    <w:rsid w:val="00544A67"/>
    <w:rsid w:val="00546D8A"/>
    <w:rsid w:val="00574186"/>
    <w:rsid w:val="005A316B"/>
    <w:rsid w:val="005C04B5"/>
    <w:rsid w:val="005C4BA9"/>
    <w:rsid w:val="005C759E"/>
    <w:rsid w:val="005D0478"/>
    <w:rsid w:val="005F0C17"/>
    <w:rsid w:val="00611E48"/>
    <w:rsid w:val="00614E33"/>
    <w:rsid w:val="006615EB"/>
    <w:rsid w:val="0066214E"/>
    <w:rsid w:val="00663570"/>
    <w:rsid w:val="006C6202"/>
    <w:rsid w:val="006D1B30"/>
    <w:rsid w:val="006E2286"/>
    <w:rsid w:val="006E54B2"/>
    <w:rsid w:val="006F063D"/>
    <w:rsid w:val="006F14C5"/>
    <w:rsid w:val="00721291"/>
    <w:rsid w:val="00740457"/>
    <w:rsid w:val="007722E0"/>
    <w:rsid w:val="00780ED2"/>
    <w:rsid w:val="007821CD"/>
    <w:rsid w:val="00787422"/>
    <w:rsid w:val="007C7379"/>
    <w:rsid w:val="007F3E09"/>
    <w:rsid w:val="007F70BB"/>
    <w:rsid w:val="008065A5"/>
    <w:rsid w:val="00815A12"/>
    <w:rsid w:val="008170EE"/>
    <w:rsid w:val="008242C2"/>
    <w:rsid w:val="008415BB"/>
    <w:rsid w:val="008621C2"/>
    <w:rsid w:val="00877450"/>
    <w:rsid w:val="00894AA0"/>
    <w:rsid w:val="008A7561"/>
    <w:rsid w:val="008B39D1"/>
    <w:rsid w:val="008C625F"/>
    <w:rsid w:val="00905FDE"/>
    <w:rsid w:val="00907197"/>
    <w:rsid w:val="00912073"/>
    <w:rsid w:val="0093506B"/>
    <w:rsid w:val="00946A90"/>
    <w:rsid w:val="00947F31"/>
    <w:rsid w:val="00960821"/>
    <w:rsid w:val="00982AEC"/>
    <w:rsid w:val="0098583B"/>
    <w:rsid w:val="00994FB8"/>
    <w:rsid w:val="00997878"/>
    <w:rsid w:val="009B558C"/>
    <w:rsid w:val="009C2940"/>
    <w:rsid w:val="009C5DBC"/>
    <w:rsid w:val="009F1227"/>
    <w:rsid w:val="00A229F6"/>
    <w:rsid w:val="00A22E55"/>
    <w:rsid w:val="00A25721"/>
    <w:rsid w:val="00A40AF1"/>
    <w:rsid w:val="00A474D3"/>
    <w:rsid w:val="00A47DA9"/>
    <w:rsid w:val="00A524FD"/>
    <w:rsid w:val="00A66314"/>
    <w:rsid w:val="00A733A6"/>
    <w:rsid w:val="00A8272A"/>
    <w:rsid w:val="00A8668C"/>
    <w:rsid w:val="00AC67BF"/>
    <w:rsid w:val="00AD6393"/>
    <w:rsid w:val="00AF73B8"/>
    <w:rsid w:val="00B0300E"/>
    <w:rsid w:val="00B13368"/>
    <w:rsid w:val="00B27F27"/>
    <w:rsid w:val="00B36F4C"/>
    <w:rsid w:val="00B534CC"/>
    <w:rsid w:val="00B61174"/>
    <w:rsid w:val="00B6120A"/>
    <w:rsid w:val="00B662C8"/>
    <w:rsid w:val="00B85A10"/>
    <w:rsid w:val="00BB6FB4"/>
    <w:rsid w:val="00BC5941"/>
    <w:rsid w:val="00BD401D"/>
    <w:rsid w:val="00BD4F8D"/>
    <w:rsid w:val="00BE76F9"/>
    <w:rsid w:val="00C06FDD"/>
    <w:rsid w:val="00C1463B"/>
    <w:rsid w:val="00C1775D"/>
    <w:rsid w:val="00C671AD"/>
    <w:rsid w:val="00C72969"/>
    <w:rsid w:val="00C75F51"/>
    <w:rsid w:val="00C86CD3"/>
    <w:rsid w:val="00C97C4D"/>
    <w:rsid w:val="00CC61DC"/>
    <w:rsid w:val="00CC7BF9"/>
    <w:rsid w:val="00CE0579"/>
    <w:rsid w:val="00CE4C56"/>
    <w:rsid w:val="00D23A48"/>
    <w:rsid w:val="00D31E86"/>
    <w:rsid w:val="00D523AC"/>
    <w:rsid w:val="00D71C17"/>
    <w:rsid w:val="00D84F1E"/>
    <w:rsid w:val="00D92D8C"/>
    <w:rsid w:val="00DA710F"/>
    <w:rsid w:val="00DB1A0B"/>
    <w:rsid w:val="00DC0A05"/>
    <w:rsid w:val="00DD203D"/>
    <w:rsid w:val="00DE4844"/>
    <w:rsid w:val="00DE4DA8"/>
    <w:rsid w:val="00DF3C48"/>
    <w:rsid w:val="00E0102C"/>
    <w:rsid w:val="00E07C3E"/>
    <w:rsid w:val="00E12514"/>
    <w:rsid w:val="00E16799"/>
    <w:rsid w:val="00E410C3"/>
    <w:rsid w:val="00E46C94"/>
    <w:rsid w:val="00E560F8"/>
    <w:rsid w:val="00E626CB"/>
    <w:rsid w:val="00E636E4"/>
    <w:rsid w:val="00EB1EB8"/>
    <w:rsid w:val="00EC47C7"/>
    <w:rsid w:val="00EE0B60"/>
    <w:rsid w:val="00F044C0"/>
    <w:rsid w:val="00F10279"/>
    <w:rsid w:val="00F3602B"/>
    <w:rsid w:val="00F41319"/>
    <w:rsid w:val="00F42347"/>
    <w:rsid w:val="00F45BDA"/>
    <w:rsid w:val="00F518B6"/>
    <w:rsid w:val="00F54696"/>
    <w:rsid w:val="00F72543"/>
    <w:rsid w:val="00F87768"/>
    <w:rsid w:val="00FB224D"/>
    <w:rsid w:val="00FB6C72"/>
    <w:rsid w:val="00FC795A"/>
    <w:rsid w:val="00FD3B82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7</cp:revision>
  <cp:lastPrinted>2015-02-02T15:00:00Z</cp:lastPrinted>
  <dcterms:created xsi:type="dcterms:W3CDTF">2015-05-08T16:14:00Z</dcterms:created>
  <dcterms:modified xsi:type="dcterms:W3CDTF">2015-05-08T17:55:00Z</dcterms:modified>
</cp:coreProperties>
</file>